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951D0E" w14:textId="1355EB06" w:rsidR="00FB09DE" w:rsidRPr="003026F4" w:rsidRDefault="00992CC6" w:rsidP="00D1304E">
      <w:pPr>
        <w:spacing w:after="0"/>
        <w:jc w:val="center"/>
        <w:rPr>
          <w:rFonts w:ascii="Calibri" w:hAnsi="Calibri" w:cs="Calibri"/>
          <w:b/>
          <w:bCs/>
          <w:sz w:val="28"/>
          <w:szCs w:val="28"/>
        </w:rPr>
      </w:pPr>
      <w:r w:rsidRPr="003026F4">
        <w:rPr>
          <w:rFonts w:ascii="Calibri" w:hAnsi="Calibri" w:cs="Calibri"/>
          <w:b/>
          <w:bCs/>
          <w:noProof/>
          <w:sz w:val="28"/>
          <w:szCs w:val="28"/>
        </w:rPr>
        <w:drawing>
          <wp:anchor distT="0" distB="0" distL="114300" distR="114300" simplePos="0" relativeHeight="251670528" behindDoc="0" locked="0" layoutInCell="1" allowOverlap="1" wp14:anchorId="52D096E2" wp14:editId="2FB6EB75">
            <wp:simplePos x="0" y="0"/>
            <wp:positionH relativeFrom="margin">
              <wp:posOffset>4972685</wp:posOffset>
            </wp:positionH>
            <wp:positionV relativeFrom="margin">
              <wp:posOffset>6350</wp:posOffset>
            </wp:positionV>
            <wp:extent cx="1033145" cy="1358900"/>
            <wp:effectExtent l="0" t="0" r="0" b="0"/>
            <wp:wrapSquare wrapText="bothSides"/>
            <wp:docPr id="680633807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33807" name="Grafik 68063380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3145" cy="1358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B09DE" w:rsidRPr="003026F4">
        <w:rPr>
          <w:rFonts w:ascii="Calibri" w:hAnsi="Calibri" w:cs="Calibri"/>
          <w:b/>
          <w:bCs/>
          <w:sz w:val="28"/>
          <w:szCs w:val="28"/>
        </w:rPr>
        <w:t>Strategie: WAS?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 xml:space="preserve"> (Gruppe </w:t>
      </w:r>
      <w:r w:rsidR="000B4D06">
        <w:rPr>
          <w:rFonts w:ascii="Calibri" w:hAnsi="Calibri" w:cs="Calibri"/>
          <w:b/>
          <w:bCs/>
          <w:sz w:val="28"/>
          <w:szCs w:val="28"/>
        </w:rPr>
        <w:t>C</w:t>
      </w:r>
      <w:r w:rsidR="00E94764" w:rsidRPr="003026F4">
        <w:rPr>
          <w:rFonts w:ascii="Calibri" w:hAnsi="Calibri" w:cs="Calibri"/>
          <w:b/>
          <w:bCs/>
          <w:sz w:val="28"/>
          <w:szCs w:val="28"/>
        </w:rPr>
        <w:t>)</w:t>
      </w:r>
    </w:p>
    <w:p w14:paraId="523C121F" w14:textId="7D68375C" w:rsidR="00797DF8" w:rsidRPr="005C5459" w:rsidRDefault="00797DF8" w:rsidP="005C5459">
      <w:r w:rsidRPr="005C5459"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72BEA5CF" wp14:editId="00936946">
                <wp:simplePos x="0" y="0"/>
                <wp:positionH relativeFrom="column">
                  <wp:posOffset>-74605</wp:posOffset>
                </wp:positionH>
                <wp:positionV relativeFrom="paragraph">
                  <wp:posOffset>152601</wp:posOffset>
                </wp:positionV>
                <wp:extent cx="6080760" cy="788020"/>
                <wp:effectExtent l="0" t="0" r="15240" b="12700"/>
                <wp:wrapNone/>
                <wp:docPr id="978180034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80760" cy="78802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>
            <w:pict>
              <v:rect w14:anchorId="7D7CD22B" id="Rechteck 1" o:spid="_x0000_s1026" style="position:absolute;margin-left:-5.85pt;margin-top:12pt;width:478.8pt;height:62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" fillcolor="#dceaf7 [351]" strokecolor="#030e13 [484]" strokeweight="1pt"/>
            </w:pict>
          </mc:Fallback>
        </mc:AlternateContent>
      </w:r>
    </w:p>
    <w:p w14:paraId="13E54B14" w14:textId="1CB7479C" w:rsidR="00E94764" w:rsidRPr="00C53534" w:rsidRDefault="00E94764" w:rsidP="005C5459">
      <w:pPr>
        <w:rPr>
          <w:rFonts w:ascii="Calibri" w:hAnsi="Calibri" w:cs="Calibri"/>
        </w:rPr>
      </w:pPr>
      <w:r w:rsidRPr="00C53534">
        <w:rPr>
          <w:rFonts w:ascii="Calibri" w:hAnsi="Calibri" w:cs="Calibri"/>
        </w:rPr>
        <w:t>Das Ziel Eurer Gruppe ist es, die naturwissenschaftlichen Inhalte des Produktes „</w:t>
      </w:r>
      <w:proofErr w:type="spellStart"/>
      <w:r w:rsidRPr="00C53534">
        <w:rPr>
          <w:rFonts w:ascii="Calibri" w:hAnsi="Calibri" w:cs="Calibri"/>
        </w:rPr>
        <w:t>WaveGuard</w:t>
      </w:r>
      <w:proofErr w:type="spellEnd"/>
      <w:r w:rsidRPr="00C53534">
        <w:rPr>
          <w:rFonts w:ascii="Calibri" w:hAnsi="Calibri" w:cs="Calibri"/>
        </w:rPr>
        <w:t>“ näher zu untersuchen</w:t>
      </w:r>
      <w:r w:rsidR="00797DF8" w:rsidRPr="00C53534">
        <w:rPr>
          <w:rFonts w:ascii="Calibri" w:hAnsi="Calibri" w:cs="Calibri"/>
        </w:rPr>
        <w:t>: WAS wird behauptet? Wie korrekt sind diese Behauptungen?</w:t>
      </w:r>
    </w:p>
    <w:p w14:paraId="11AA60B8" w14:textId="77777777" w:rsidR="0077379C" w:rsidRDefault="0077379C" w:rsidP="0077379C">
      <w:pPr>
        <w:spacing w:after="0"/>
        <w:jc w:val="both"/>
        <w:rPr>
          <w:rFonts w:ascii="Calibri" w:hAnsi="Calibri" w:cs="Calibri"/>
        </w:rPr>
      </w:pPr>
    </w:p>
    <w:p w14:paraId="072F2CDE" w14:textId="160D6CCB" w:rsidR="00E94764" w:rsidRPr="007C028A" w:rsidRDefault="00E94764" w:rsidP="007C028A">
      <w:pPr>
        <w:jc w:val="both"/>
        <w:rPr>
          <w:rFonts w:ascii="Calibri" w:hAnsi="Calibri" w:cs="Calibri"/>
          <w:u w:val="single"/>
        </w:rPr>
      </w:pPr>
      <w:r w:rsidRPr="007C028A">
        <w:rPr>
          <w:rFonts w:ascii="Calibri" w:hAnsi="Calibri" w:cs="Calibri"/>
          <w:b/>
          <w:bCs/>
          <w:u w:val="single"/>
        </w:rPr>
        <w:t xml:space="preserve">Aufgabe 1:  </w:t>
      </w:r>
      <w:r w:rsidR="000B4D06">
        <w:rPr>
          <w:rFonts w:ascii="Calibri" w:hAnsi="Calibri" w:cs="Calibri"/>
          <w:b/>
          <w:bCs/>
          <w:u w:val="single"/>
        </w:rPr>
        <w:t xml:space="preserve">Studienbezüge </w:t>
      </w:r>
    </w:p>
    <w:p w14:paraId="001CC16D" w14:textId="608ADB35" w:rsidR="00242867" w:rsidRDefault="00E94764" w:rsidP="007921DC">
      <w:pPr>
        <w:pStyle w:val="Listenabsatz"/>
        <w:numPr>
          <w:ilvl w:val="0"/>
          <w:numId w:val="14"/>
        </w:numPr>
        <w:jc w:val="both"/>
        <w:rPr>
          <w:rFonts w:ascii="Calibri" w:hAnsi="Calibri" w:cs="Calibri"/>
        </w:rPr>
      </w:pPr>
      <w:r w:rsidRPr="007921DC">
        <w:rPr>
          <w:rFonts w:ascii="Calibri" w:hAnsi="Calibri" w:cs="Calibri"/>
        </w:rPr>
        <w:t>Notiere</w:t>
      </w:r>
      <w:r w:rsidR="00661D8B" w:rsidRPr="007921DC">
        <w:rPr>
          <w:rFonts w:ascii="Calibri" w:hAnsi="Calibri" w:cs="Calibri"/>
        </w:rPr>
        <w:t xml:space="preserve"> </w:t>
      </w:r>
      <w:r w:rsidR="000B4D06" w:rsidRPr="007921DC">
        <w:rPr>
          <w:rFonts w:ascii="Calibri" w:hAnsi="Calibri" w:cs="Calibri"/>
        </w:rPr>
        <w:t xml:space="preserve">alle Informationen, die in den beiden </w:t>
      </w:r>
      <w:proofErr w:type="spellStart"/>
      <w:r w:rsidR="000B4D06" w:rsidRPr="007921DC">
        <w:rPr>
          <w:rFonts w:ascii="Calibri" w:hAnsi="Calibri" w:cs="Calibri"/>
        </w:rPr>
        <w:t>Reels</w:t>
      </w:r>
      <w:proofErr w:type="spellEnd"/>
      <w:r w:rsidR="000B4D06" w:rsidRPr="007921DC">
        <w:rPr>
          <w:rFonts w:ascii="Calibri" w:hAnsi="Calibri" w:cs="Calibri"/>
        </w:rPr>
        <w:t xml:space="preserve"> zu den Studien über Handystrahlung gegeben werden. </w:t>
      </w:r>
    </w:p>
    <w:p w14:paraId="7C300210" w14:textId="28DC4502" w:rsidR="00570443" w:rsidRDefault="00570443" w:rsidP="007921DC">
      <w:pPr>
        <w:pStyle w:val="Listenabsatz"/>
        <w:numPr>
          <w:ilvl w:val="0"/>
          <w:numId w:val="14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Auf welche Studien beziehen sich die Autoren? Recherchier</w:t>
      </w:r>
      <w:r w:rsidR="00B97E31">
        <w:rPr>
          <w:rFonts w:ascii="Calibri" w:hAnsi="Calibri" w:cs="Calibri"/>
        </w:rPr>
        <w:t>e</w:t>
      </w:r>
      <w:r>
        <w:rPr>
          <w:rFonts w:ascii="Calibri" w:hAnsi="Calibri" w:cs="Calibri"/>
        </w:rPr>
        <w:t xml:space="preserve"> zunächst, ob es die Studien tatsächlich gibt.</w:t>
      </w:r>
    </w:p>
    <w:p w14:paraId="6F1FC861" w14:textId="13869736" w:rsidR="00E13F99" w:rsidRPr="007921DC" w:rsidRDefault="00E13F99" w:rsidP="00E13F99">
      <w:pPr>
        <w:pStyle w:val="Listenabsatz"/>
        <w:ind w:left="360"/>
        <w:jc w:val="both"/>
        <w:rPr>
          <w:rFonts w:ascii="Calibri" w:hAnsi="Calibri" w:cs="Calibri"/>
        </w:rPr>
      </w:pPr>
    </w:p>
    <w:p w14:paraId="519A6C61" w14:textId="7FD0B9AA" w:rsidR="00B524B8" w:rsidRPr="00B524B8" w:rsidRDefault="00E13F99" w:rsidP="000B4D06">
      <w:pPr>
        <w:jc w:val="both"/>
        <w:rPr>
          <w:rFonts w:ascii="Calibri" w:hAnsi="Calibri" w:cs="Calibri"/>
          <w:b/>
          <w:bCs/>
          <w:u w:val="single"/>
        </w:rPr>
      </w:pPr>
      <w:r w:rsidRPr="00E13F99">
        <w:rPr>
          <w:rFonts w:ascii="Calibri" w:hAnsi="Calibri" w:cs="Calibri"/>
          <w:noProof/>
        </w:rPr>
        <w:drawing>
          <wp:anchor distT="0" distB="0" distL="114300" distR="114300" simplePos="0" relativeHeight="251675648" behindDoc="0" locked="0" layoutInCell="1" allowOverlap="1" wp14:anchorId="58D82481" wp14:editId="2A9D4DD6">
            <wp:simplePos x="0" y="0"/>
            <wp:positionH relativeFrom="margin">
              <wp:posOffset>4705350</wp:posOffset>
            </wp:positionH>
            <wp:positionV relativeFrom="margin">
              <wp:posOffset>2808404</wp:posOffset>
            </wp:positionV>
            <wp:extent cx="1226185" cy="1226185"/>
            <wp:effectExtent l="0" t="0" r="5715" b="5715"/>
            <wp:wrapSquare wrapText="bothSides"/>
            <wp:docPr id="587061973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7061973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6185" cy="1226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524B8" w:rsidRPr="00B524B8">
        <w:rPr>
          <w:rFonts w:ascii="Calibri" w:hAnsi="Calibri" w:cs="Calibri"/>
          <w:b/>
          <w:bCs/>
          <w:u w:val="single"/>
        </w:rPr>
        <w:t xml:space="preserve">Aufgabe 2: </w:t>
      </w:r>
      <w:r w:rsidR="00B524B8">
        <w:rPr>
          <w:rFonts w:ascii="Calibri" w:hAnsi="Calibri" w:cs="Calibri"/>
          <w:b/>
          <w:bCs/>
          <w:u w:val="single"/>
        </w:rPr>
        <w:t>Qualität von Studien</w:t>
      </w:r>
    </w:p>
    <w:p w14:paraId="2F55F56B" w14:textId="59866874" w:rsidR="00B524B8" w:rsidRDefault="00570443" w:rsidP="000B4D06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Leider ist die Qualität von Studien nicht immer gleichermaßen gut. Dies ist jedoch von Laien nicht immer sicher einzuschätzen. </w:t>
      </w:r>
      <w:r w:rsidR="00E13F99">
        <w:rPr>
          <w:rFonts w:ascii="Calibri" w:hAnsi="Calibri" w:cs="Calibri"/>
        </w:rPr>
        <w:t xml:space="preserve">Hilfreich kann es daher sein, auf Einschätzungen von Experten zu vertrauen. In unserem Fall hat sich das Bundesamt für Strahlenschutz mit den drei Studien auseinandergesetzt: </w:t>
      </w:r>
      <w:hyperlink r:id="rId10" w:history="1">
        <w:r w:rsidR="00E13F99" w:rsidRPr="002A0097">
          <w:rPr>
            <w:rStyle w:val="Hyperlink"/>
            <w:rFonts w:ascii="Calibri" w:hAnsi="Calibri" w:cs="Calibri"/>
          </w:rPr>
          <w:t>https://www.bfs.de/DE/themen/emf/kompetenzzentrum/berichte/berichte-mobilfunk/krebs-basisstationen.html</w:t>
        </w:r>
      </w:hyperlink>
    </w:p>
    <w:p w14:paraId="0B08A795" w14:textId="12CBBF0E" w:rsidR="00E13F99" w:rsidRDefault="00E13F99" w:rsidP="00E13F99">
      <w:pPr>
        <w:jc w:val="both"/>
        <w:rPr>
          <w:rFonts w:ascii="Calibri" w:hAnsi="Calibri" w:cs="Calibri"/>
        </w:rPr>
      </w:pPr>
      <w:proofErr w:type="spellStart"/>
      <w:r w:rsidRPr="00E13F99">
        <w:rPr>
          <w:rFonts w:ascii="Calibri" w:hAnsi="Calibri" w:cs="Calibri"/>
        </w:rPr>
        <w:t>Lies</w:t>
      </w:r>
      <w:proofErr w:type="spellEnd"/>
      <w:r w:rsidRPr="00E13F99">
        <w:rPr>
          <w:rFonts w:ascii="Calibri" w:hAnsi="Calibri" w:cs="Calibri"/>
        </w:rPr>
        <w:t xml:space="preserve"> die Einschätzungen des Bundesamtes. </w:t>
      </w:r>
    </w:p>
    <w:p w14:paraId="06A72215" w14:textId="0734884D" w:rsidR="00E13F99" w:rsidRDefault="007E3C2B" w:rsidP="00E13F99">
      <w:pPr>
        <w:pStyle w:val="Listenabsatz"/>
        <w:numPr>
          <w:ilvl w:val="0"/>
          <w:numId w:val="15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Fasse</w:t>
      </w:r>
      <w:r w:rsidR="00E13F99" w:rsidRPr="00E13F99">
        <w:rPr>
          <w:rFonts w:ascii="Calibri" w:hAnsi="Calibri" w:cs="Calibri"/>
        </w:rPr>
        <w:t xml:space="preserve"> zunächst die </w:t>
      </w:r>
      <w:r w:rsidR="00E13F99" w:rsidRPr="00E13F99">
        <w:rPr>
          <w:rFonts w:ascii="Calibri" w:hAnsi="Calibri" w:cs="Calibri"/>
          <w:b/>
          <w:bCs/>
        </w:rPr>
        <w:t>Studienergebnisse</w:t>
      </w:r>
      <w:r w:rsidR="00E13F99" w:rsidRPr="00E13F99">
        <w:rPr>
          <w:rFonts w:ascii="Calibri" w:hAnsi="Calibri" w:cs="Calibri"/>
        </w:rPr>
        <w:t xml:space="preserve"> der drei Studien</w:t>
      </w:r>
      <w:r>
        <w:rPr>
          <w:rFonts w:ascii="Calibri" w:hAnsi="Calibri" w:cs="Calibri"/>
        </w:rPr>
        <w:t xml:space="preserve"> (knapp) zusammen.</w:t>
      </w:r>
    </w:p>
    <w:p w14:paraId="4D493B4B" w14:textId="1D4B654F" w:rsidR="00E13F99" w:rsidRDefault="00E13F99" w:rsidP="00E13F99">
      <w:pPr>
        <w:pStyle w:val="Listenabsatz"/>
        <w:numPr>
          <w:ilvl w:val="0"/>
          <w:numId w:val="15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Notiere schließlich die </w:t>
      </w:r>
      <w:r w:rsidRPr="00E13F99">
        <w:rPr>
          <w:rFonts w:ascii="Calibri" w:hAnsi="Calibri" w:cs="Calibri"/>
          <w:b/>
          <w:bCs/>
        </w:rPr>
        <w:t>Kritikpunk</w:t>
      </w:r>
      <w:r w:rsidR="0063404B">
        <w:rPr>
          <w:rFonts w:ascii="Calibri" w:hAnsi="Calibri" w:cs="Calibri"/>
          <w:b/>
          <w:bCs/>
        </w:rPr>
        <w:t>t</w:t>
      </w:r>
      <w:r w:rsidRPr="00E13F99">
        <w:rPr>
          <w:rFonts w:ascii="Calibri" w:hAnsi="Calibri" w:cs="Calibri"/>
          <w:b/>
          <w:bCs/>
        </w:rPr>
        <w:t xml:space="preserve">e, </w:t>
      </w:r>
      <w:r>
        <w:rPr>
          <w:rFonts w:ascii="Calibri" w:hAnsi="Calibri" w:cs="Calibri"/>
        </w:rPr>
        <w:t xml:space="preserve">die das Bundesamt an diesen Studien anführt. </w:t>
      </w:r>
    </w:p>
    <w:p w14:paraId="2EEBA4E4" w14:textId="228D315E" w:rsidR="00E13F99" w:rsidRDefault="00E13F99" w:rsidP="00E13F99">
      <w:pPr>
        <w:pStyle w:val="Listenabsatz"/>
        <w:numPr>
          <w:ilvl w:val="0"/>
          <w:numId w:val="15"/>
        </w:num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Zu welcher Einschätzung kommt das Bundesamt für Strahlenschutz insgesamt in Bezug zur Schädlichkeit von Handystrahlung?</w:t>
      </w:r>
    </w:p>
    <w:p w14:paraId="7421C2D4" w14:textId="77777777" w:rsidR="00E13F99" w:rsidRDefault="00E13F99" w:rsidP="00E13F99">
      <w:pPr>
        <w:pStyle w:val="Listenabsatz"/>
        <w:ind w:left="360"/>
        <w:jc w:val="both"/>
        <w:rPr>
          <w:rFonts w:ascii="Calibri" w:hAnsi="Calibri" w:cs="Calibri"/>
        </w:rPr>
      </w:pPr>
    </w:p>
    <w:p w14:paraId="4E4D74B4" w14:textId="02F12709" w:rsidR="00E13F99" w:rsidRPr="00530C9E" w:rsidRDefault="00E13F99" w:rsidP="00E13F99">
      <w:pPr>
        <w:jc w:val="both"/>
        <w:rPr>
          <w:rFonts w:ascii="Calibri" w:hAnsi="Calibri" w:cs="Calibri"/>
          <w:b/>
          <w:bCs/>
          <w:u w:val="single"/>
        </w:rPr>
      </w:pPr>
      <w:r w:rsidRPr="00530C9E">
        <w:rPr>
          <w:rFonts w:ascii="Calibri" w:hAnsi="Calibri" w:cs="Calibri"/>
          <w:b/>
          <w:bCs/>
          <w:u w:val="single"/>
        </w:rPr>
        <w:t xml:space="preserve">Aufgabe </w:t>
      </w:r>
      <w:r>
        <w:rPr>
          <w:rFonts w:ascii="Calibri" w:hAnsi="Calibri" w:cs="Calibri"/>
          <w:b/>
          <w:bCs/>
          <w:u w:val="single"/>
        </w:rPr>
        <w:t>3</w:t>
      </w:r>
      <w:r w:rsidRPr="00530C9E">
        <w:rPr>
          <w:rFonts w:ascii="Calibri" w:hAnsi="Calibri" w:cs="Calibri"/>
          <w:b/>
          <w:bCs/>
          <w:u w:val="single"/>
        </w:rPr>
        <w:t xml:space="preserve">: </w:t>
      </w:r>
      <w:r>
        <w:rPr>
          <w:rFonts w:ascii="Calibri" w:hAnsi="Calibri" w:cs="Calibri"/>
          <w:b/>
          <w:bCs/>
          <w:u w:val="single"/>
        </w:rPr>
        <w:t xml:space="preserve">Zusammenfassung </w:t>
      </w:r>
    </w:p>
    <w:p w14:paraId="0C830745" w14:textId="164A47B6" w:rsidR="00E13F99" w:rsidRPr="00530C9E" w:rsidRDefault="00E13F99" w:rsidP="00E13F99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</w:rPr>
      </w:pPr>
      <w:r w:rsidRPr="00530C9E">
        <w:rPr>
          <w:rFonts w:ascii="Calibri" w:hAnsi="Calibri" w:cs="Calibri"/>
        </w:rPr>
        <w:t xml:space="preserve">Erstelle einen zusammenfassenden Beitrag für die anderen Gruppen, indem die wichtigsten Aspekte zu der Strategie „WAS“ und </w:t>
      </w:r>
      <w:r>
        <w:rPr>
          <w:rFonts w:ascii="Calibri" w:hAnsi="Calibri" w:cs="Calibri"/>
        </w:rPr>
        <w:t>Qualitätskriterien von Studien</w:t>
      </w:r>
      <w:r w:rsidRPr="00530C9E">
        <w:rPr>
          <w:rFonts w:ascii="Calibri" w:hAnsi="Calibri" w:cs="Calibri"/>
        </w:rPr>
        <w:t xml:space="preserve"> enthalten sind. </w:t>
      </w:r>
    </w:p>
    <w:p w14:paraId="19BA886F" w14:textId="6B2AE423" w:rsidR="00E13F99" w:rsidRPr="00530C9E" w:rsidRDefault="00E13F99" w:rsidP="00E13F99">
      <w:pPr>
        <w:pStyle w:val="Listenabsatz"/>
        <w:numPr>
          <w:ilvl w:val="0"/>
          <w:numId w:val="9"/>
        </w:numPr>
        <w:ind w:left="284" w:hanging="284"/>
        <w:jc w:val="both"/>
        <w:rPr>
          <w:rFonts w:ascii="Calibri" w:hAnsi="Calibri" w:cs="Calibri"/>
          <w:b/>
          <w:bCs/>
        </w:rPr>
      </w:pPr>
      <w:r w:rsidRPr="00530C9E">
        <w:rPr>
          <w:rFonts w:ascii="Calibri" w:hAnsi="Calibri" w:cs="Calibri"/>
        </w:rPr>
        <w:t xml:space="preserve">Bewerte abschließend die Glaubwürdigkeit </w:t>
      </w:r>
      <w:r>
        <w:rPr>
          <w:rFonts w:ascii="Calibri" w:hAnsi="Calibri" w:cs="Calibri"/>
        </w:rPr>
        <w:t xml:space="preserve">des </w:t>
      </w:r>
      <w:proofErr w:type="spellStart"/>
      <w:r>
        <w:rPr>
          <w:rFonts w:ascii="Calibri" w:hAnsi="Calibri" w:cs="Calibri"/>
        </w:rPr>
        <w:t>Reels</w:t>
      </w:r>
      <w:proofErr w:type="spellEnd"/>
      <w:r>
        <w:rPr>
          <w:rFonts w:ascii="Calibri" w:hAnsi="Calibri" w:cs="Calibri"/>
        </w:rPr>
        <w:t xml:space="preserve">. </w:t>
      </w:r>
    </w:p>
    <w:p w14:paraId="70034B0B" w14:textId="2CEB74C3" w:rsidR="00E13F99" w:rsidRDefault="00E13F99" w:rsidP="00E13F99">
      <w:pPr>
        <w:spacing w:after="0"/>
        <w:jc w:val="both"/>
        <w:rPr>
          <w:rFonts w:ascii="Calibri" w:hAnsi="Calibri" w:cs="Calibri"/>
          <w:b/>
          <w:bCs/>
          <w:u w:val="single"/>
        </w:rPr>
      </w:pPr>
    </w:p>
    <w:p w14:paraId="2073CFE7" w14:textId="14621225" w:rsidR="00B524B8" w:rsidRDefault="00395A8F" w:rsidP="000B4D06">
      <w:pPr>
        <w:jc w:val="both"/>
        <w:rPr>
          <w:rFonts w:ascii="Calibri" w:hAnsi="Calibri" w:cs="Calibri"/>
          <w:b/>
          <w:bCs/>
          <w:u w:val="single"/>
        </w:rPr>
      </w:pPr>
      <w:r w:rsidRPr="00395A8F">
        <w:rPr>
          <w:rFonts w:ascii="Calibri" w:hAnsi="Calibri" w:cs="Calibri"/>
          <w:lang w:val="en-US"/>
        </w:rPr>
        <w:drawing>
          <wp:anchor distT="0" distB="0" distL="114300" distR="114300" simplePos="0" relativeHeight="251676672" behindDoc="0" locked="0" layoutInCell="1" allowOverlap="1" wp14:anchorId="2ECDCECA" wp14:editId="2204C3E1">
            <wp:simplePos x="0" y="0"/>
            <wp:positionH relativeFrom="margin">
              <wp:posOffset>4839251</wp:posOffset>
            </wp:positionH>
            <wp:positionV relativeFrom="margin">
              <wp:posOffset>6648756</wp:posOffset>
            </wp:positionV>
            <wp:extent cx="1134110" cy="1134110"/>
            <wp:effectExtent l="0" t="0" r="0" b="0"/>
            <wp:wrapSquare wrapText="bothSides"/>
            <wp:docPr id="81290053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290053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4110" cy="1134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3F9F" w:rsidRPr="00733F9F">
        <w:rPr>
          <w:rFonts w:ascii="Calibri" w:hAnsi="Calibri" w:cs="Calibri"/>
          <w:b/>
          <w:bCs/>
          <w:u w:val="single"/>
        </w:rPr>
        <w:t xml:space="preserve">Aufgabe </w:t>
      </w:r>
      <w:r w:rsidR="00E13F99">
        <w:rPr>
          <w:rFonts w:ascii="Calibri" w:hAnsi="Calibri" w:cs="Calibri"/>
          <w:b/>
          <w:bCs/>
          <w:u w:val="single"/>
        </w:rPr>
        <w:t>4</w:t>
      </w:r>
      <w:r w:rsidR="00733F9F">
        <w:rPr>
          <w:rFonts w:ascii="Calibri" w:hAnsi="Calibri" w:cs="Calibri"/>
          <w:b/>
          <w:bCs/>
          <w:u w:val="single"/>
        </w:rPr>
        <w:t xml:space="preserve"> (optional)</w:t>
      </w:r>
      <w:r w:rsidR="00733F9F" w:rsidRPr="00733F9F">
        <w:rPr>
          <w:rFonts w:ascii="Calibri" w:hAnsi="Calibri" w:cs="Calibri"/>
          <w:b/>
          <w:bCs/>
          <w:u w:val="single"/>
        </w:rPr>
        <w:t xml:space="preserve">: Qualitätsmängel </w:t>
      </w:r>
      <w:r w:rsidR="00E13F99">
        <w:rPr>
          <w:rFonts w:ascii="Calibri" w:hAnsi="Calibri" w:cs="Calibri"/>
          <w:b/>
          <w:bCs/>
          <w:u w:val="single"/>
        </w:rPr>
        <w:t xml:space="preserve">von </w:t>
      </w:r>
      <w:r w:rsidR="00733F9F" w:rsidRPr="00733F9F">
        <w:rPr>
          <w:rFonts w:ascii="Calibri" w:hAnsi="Calibri" w:cs="Calibri"/>
          <w:b/>
          <w:bCs/>
          <w:u w:val="single"/>
        </w:rPr>
        <w:t>Studien am Beispiel von Covid-19</w:t>
      </w:r>
    </w:p>
    <w:p w14:paraId="08B18C9C" w14:textId="1BE16626" w:rsidR="00E13F99" w:rsidRPr="00395A8F" w:rsidRDefault="00E13F99" w:rsidP="00E13F99">
      <w:pPr>
        <w:jc w:val="both"/>
        <w:rPr>
          <w:rFonts w:ascii="Calibri" w:hAnsi="Calibri" w:cs="Calibri"/>
        </w:rPr>
      </w:pPr>
      <w:r w:rsidRPr="00395A8F">
        <w:rPr>
          <w:rFonts w:ascii="Calibri" w:hAnsi="Calibri" w:cs="Calibri"/>
        </w:rPr>
        <w:t xml:space="preserve">Im Podcast „Die Quarks Science Cops“ vom WDR sprechen die beiden Moderatoren über verschiedene Studien zum Zusammenhang von Vitamin D und der Krankheitsschwere bei Corona. Relevant ist nur </w:t>
      </w:r>
      <w:r w:rsidRPr="00395A8F">
        <w:rPr>
          <w:rFonts w:ascii="Calibri" w:hAnsi="Calibri" w:cs="Calibri"/>
          <w:b/>
          <w:bCs/>
        </w:rPr>
        <w:t>07:22 – 14:00 Min</w:t>
      </w:r>
      <w:r w:rsidRPr="00395A8F">
        <w:rPr>
          <w:rFonts w:ascii="Calibri" w:hAnsi="Calibri" w:cs="Calibri"/>
        </w:rPr>
        <w:t xml:space="preserve">. </w:t>
      </w:r>
    </w:p>
    <w:p w14:paraId="202A859B" w14:textId="135DEFEE" w:rsidR="00E13F99" w:rsidRPr="00395A8F" w:rsidRDefault="00E13F99" w:rsidP="00E13F99">
      <w:pPr>
        <w:jc w:val="both"/>
        <w:rPr>
          <w:rFonts w:ascii="Calibri" w:hAnsi="Calibri" w:cs="Calibri"/>
        </w:rPr>
      </w:pPr>
      <w:r w:rsidRPr="00395A8F">
        <w:rPr>
          <w:rFonts w:ascii="Calibri" w:hAnsi="Calibri" w:cs="Calibri"/>
        </w:rPr>
        <w:t>Welche Probleme formulieren die Moderatoren hier hinsichtlich der Studien?</w:t>
      </w:r>
    </w:p>
    <w:p w14:paraId="1786D6A5" w14:textId="1E3BCA1D" w:rsidR="00733F9F" w:rsidRDefault="00E13F99" w:rsidP="00E13F99">
      <w:pPr>
        <w:rPr>
          <w:rFonts w:ascii="Calibri" w:hAnsi="Calibri" w:cs="Calibri"/>
          <w:lang w:val="en-US"/>
        </w:rPr>
      </w:pPr>
      <w:r w:rsidRPr="00E13F99">
        <w:rPr>
          <w:rFonts w:ascii="Calibri" w:hAnsi="Calibri" w:cs="Calibri"/>
          <w:i/>
          <w:iCs/>
          <w:lang w:val="en-US"/>
        </w:rPr>
        <w:t>Link:</w:t>
      </w:r>
      <w:r w:rsidRPr="00E13F99">
        <w:rPr>
          <w:rFonts w:ascii="Calibri" w:hAnsi="Calibri" w:cs="Calibri"/>
          <w:lang w:val="en-US"/>
        </w:rPr>
        <w:t xml:space="preserve"> </w:t>
      </w:r>
      <w:hyperlink r:id="rId12" w:history="1">
        <w:r w:rsidRPr="002A0097">
          <w:rPr>
            <w:rStyle w:val="Hyperlink"/>
            <w:rFonts w:ascii="Calibri" w:hAnsi="Calibri" w:cs="Calibri"/>
            <w:lang w:val="en-US"/>
          </w:rPr>
          <w:t>https://www1.wdr.de/mediathek/audio/quarks-science-cops/audio-wundermittel-vitamin-</w:t>
        </w:r>
        <w:r w:rsidRPr="002A0097">
          <w:rPr>
            <w:rStyle w:val="Hyperlink"/>
            <w:rFonts w:ascii="Calibri" w:hAnsi="Calibri" w:cs="Calibri"/>
            <w:lang w:val="en-US"/>
          </w:rPr>
          <w:t>d</w:t>
        </w:r>
        <w:r w:rsidRPr="002A0097">
          <w:rPr>
            <w:rStyle w:val="Hyperlink"/>
            <w:rFonts w:ascii="Calibri" w:hAnsi="Calibri" w:cs="Calibri"/>
            <w:lang w:val="en-US"/>
          </w:rPr>
          <w:t>-der-fall-spitz-100.html</w:t>
        </w:r>
      </w:hyperlink>
    </w:p>
    <w:p w14:paraId="02205781" w14:textId="0BD5E608" w:rsidR="00E13F99" w:rsidRPr="00E13F99" w:rsidRDefault="00E13F99" w:rsidP="00E13F99">
      <w:pPr>
        <w:rPr>
          <w:rFonts w:ascii="Calibri" w:hAnsi="Calibri" w:cs="Calibri"/>
          <w:lang w:val="en-US"/>
        </w:rPr>
      </w:pPr>
    </w:p>
    <w:sectPr w:rsidR="00E13F99" w:rsidRPr="00E13F99" w:rsidSect="003A6E6A">
      <w:footerReference w:type="default" r:id="rId13"/>
      <w:pgSz w:w="11906" w:h="16838"/>
      <w:pgMar w:top="99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2C85F" w14:textId="77777777" w:rsidR="00FB5307" w:rsidRDefault="00FB5307" w:rsidP="00E84920">
      <w:pPr>
        <w:spacing w:after="0" w:line="240" w:lineRule="auto"/>
      </w:pPr>
      <w:r>
        <w:separator/>
      </w:r>
    </w:p>
  </w:endnote>
  <w:endnote w:type="continuationSeparator" w:id="0">
    <w:p w14:paraId="4AFBC013" w14:textId="77777777" w:rsidR="00FB5307" w:rsidRDefault="00FB5307" w:rsidP="00E849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Skeena">
    <w:panose1 w:val="00000000000000000000"/>
    <w:charset w:val="00"/>
    <w:family w:val="auto"/>
    <w:pitch w:val="variable"/>
    <w:sig w:usb0="80000003" w:usb1="00000001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81FA04" w14:textId="1BC3A4DC" w:rsidR="00E84920" w:rsidRPr="00D1304E" w:rsidRDefault="00D1304E" w:rsidP="00D1304E">
    <w:pPr>
      <w:pStyle w:val="Fuzeile"/>
      <w:jc w:val="right"/>
      <w:rPr>
        <w:sz w:val="18"/>
        <w:szCs w:val="18"/>
        <w:lang w:val="en-US"/>
      </w:rPr>
    </w:pPr>
    <w:r w:rsidRPr="00D1304E">
      <w:rPr>
        <w:sz w:val="18"/>
        <w:szCs w:val="18"/>
        <w:lang w:val="en-US"/>
      </w:rPr>
      <w:t>Yvonne Webersen, Anna Luis</w:t>
    </w:r>
    <w:r>
      <w:rPr>
        <w:sz w:val="18"/>
        <w:szCs w:val="18"/>
        <w:lang w:val="en-US"/>
      </w:rPr>
      <w:t xml:space="preserve">a </w:t>
    </w:r>
    <w:proofErr w:type="spellStart"/>
    <w:r>
      <w:rPr>
        <w:sz w:val="18"/>
        <w:szCs w:val="18"/>
        <w:lang w:val="en-US"/>
      </w:rPr>
      <w:t>Delle</w:t>
    </w:r>
    <w:proofErr w:type="spellEnd"/>
    <w:r w:rsidRPr="00D1304E">
      <w:rPr>
        <w:sz w:val="18"/>
        <w:szCs w:val="18"/>
        <w:lang w:val="en-US"/>
      </w:rPr>
      <w:t xml:space="preserve">   </w:t>
    </w:r>
    <w:hyperlink r:id="rId1" w:tgtFrame="_blank" w:history="1">
      <w:r w:rsidRPr="00D1304E">
        <w:rPr>
          <w:rStyle w:val="Hyperlink"/>
          <w:sz w:val="18"/>
          <w:szCs w:val="18"/>
          <w:lang w:val="en-US"/>
        </w:rPr>
        <w:t>CC BY-SA 4.0</w:t>
      </w:r>
    </w:hyperlink>
  </w:p>
  <w:p w14:paraId="67396E32" w14:textId="77777777" w:rsidR="00E84920" w:rsidRPr="00D1304E" w:rsidRDefault="00E84920">
    <w:pPr>
      <w:pStyle w:val="Fuzeile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A2F7E" w14:textId="77777777" w:rsidR="00FB5307" w:rsidRDefault="00FB5307" w:rsidP="00E84920">
      <w:pPr>
        <w:spacing w:after="0" w:line="240" w:lineRule="auto"/>
      </w:pPr>
      <w:r>
        <w:separator/>
      </w:r>
    </w:p>
  </w:footnote>
  <w:footnote w:type="continuationSeparator" w:id="0">
    <w:p w14:paraId="017BB59B" w14:textId="77777777" w:rsidR="00FB5307" w:rsidRDefault="00FB5307" w:rsidP="00E8492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D52FB"/>
    <w:multiLevelType w:val="hybridMultilevel"/>
    <w:tmpl w:val="D54204BE"/>
    <w:lvl w:ilvl="0" w:tplc="6CEAA4D2">
      <w:start w:val="1"/>
      <w:numFmt w:val="lowerLetter"/>
      <w:lvlText w:val="%1)"/>
      <w:lvlJc w:val="left"/>
      <w:pPr>
        <w:ind w:left="720" w:hanging="360"/>
      </w:pPr>
      <w:rPr>
        <w:rFonts w:ascii="Calibri" w:eastAsiaTheme="minorHAnsi" w:hAnsi="Calibri" w:cs="Calibri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A0007"/>
    <w:multiLevelType w:val="hybridMultilevel"/>
    <w:tmpl w:val="56A0A66E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E6013F"/>
    <w:multiLevelType w:val="hybridMultilevel"/>
    <w:tmpl w:val="A9C2EB8A"/>
    <w:lvl w:ilvl="0" w:tplc="A95E0372">
      <w:start w:val="1"/>
      <w:numFmt w:val="lowerLetter"/>
      <w:lvlText w:val="%1)"/>
      <w:lvlJc w:val="left"/>
      <w:pPr>
        <w:ind w:left="360" w:hanging="360"/>
      </w:pPr>
      <w:rPr>
        <w:rFonts w:ascii="Calibri" w:eastAsiaTheme="minorHAnsi" w:hAnsi="Calibri" w:cs="Calibri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82E5CA7"/>
    <w:multiLevelType w:val="hybridMultilevel"/>
    <w:tmpl w:val="9B6C25B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727881"/>
    <w:multiLevelType w:val="hybridMultilevel"/>
    <w:tmpl w:val="AC409000"/>
    <w:lvl w:ilvl="0" w:tplc="C552984A">
      <w:start w:val="1"/>
      <w:numFmt w:val="lowerLetter"/>
      <w:lvlText w:val="%1)"/>
      <w:lvlJc w:val="left"/>
      <w:pPr>
        <w:ind w:left="360" w:hanging="360"/>
      </w:pPr>
      <w:rPr>
        <w:rFonts w:hint="default"/>
        <w:i w:val="0"/>
        <w:iCs w:val="0"/>
        <w:color w:val="000000" w:themeColor="text1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7951A3"/>
    <w:multiLevelType w:val="hybridMultilevel"/>
    <w:tmpl w:val="BE1A965A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CE7AC3"/>
    <w:multiLevelType w:val="hybridMultilevel"/>
    <w:tmpl w:val="76E0CDC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E1479AD"/>
    <w:multiLevelType w:val="hybridMultilevel"/>
    <w:tmpl w:val="C4069AE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692D69"/>
    <w:multiLevelType w:val="hybridMultilevel"/>
    <w:tmpl w:val="C338BEF8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9A1144"/>
    <w:multiLevelType w:val="hybridMultilevel"/>
    <w:tmpl w:val="24808EA8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F55790D"/>
    <w:multiLevelType w:val="hybridMultilevel"/>
    <w:tmpl w:val="61F8C7D4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01425AB"/>
    <w:multiLevelType w:val="hybridMultilevel"/>
    <w:tmpl w:val="0B480B2C"/>
    <w:lvl w:ilvl="0" w:tplc="0407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742CDA"/>
    <w:multiLevelType w:val="hybridMultilevel"/>
    <w:tmpl w:val="26D40560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69EA7F09"/>
    <w:multiLevelType w:val="hybridMultilevel"/>
    <w:tmpl w:val="28C0BF5C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C2B01B3"/>
    <w:multiLevelType w:val="hybridMultilevel"/>
    <w:tmpl w:val="1BB8E306"/>
    <w:lvl w:ilvl="0" w:tplc="0407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A182B18"/>
    <w:multiLevelType w:val="hybridMultilevel"/>
    <w:tmpl w:val="3F647178"/>
    <w:lvl w:ilvl="0" w:tplc="9160838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  <w:b w:val="0"/>
        <w:bCs w:val="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3151020">
    <w:abstractNumId w:val="8"/>
  </w:num>
  <w:num w:numId="2" w16cid:durableId="432745566">
    <w:abstractNumId w:val="3"/>
  </w:num>
  <w:num w:numId="3" w16cid:durableId="1053388759">
    <w:abstractNumId w:val="7"/>
  </w:num>
  <w:num w:numId="4" w16cid:durableId="1175221216">
    <w:abstractNumId w:val="10"/>
  </w:num>
  <w:num w:numId="5" w16cid:durableId="1310862464">
    <w:abstractNumId w:val="5"/>
  </w:num>
  <w:num w:numId="6" w16cid:durableId="1294407407">
    <w:abstractNumId w:val="9"/>
  </w:num>
  <w:num w:numId="7" w16cid:durableId="210463347">
    <w:abstractNumId w:val="4"/>
  </w:num>
  <w:num w:numId="8" w16cid:durableId="599220321">
    <w:abstractNumId w:val="1"/>
  </w:num>
  <w:num w:numId="9" w16cid:durableId="215245442">
    <w:abstractNumId w:val="15"/>
  </w:num>
  <w:num w:numId="10" w16cid:durableId="1924603597">
    <w:abstractNumId w:val="0"/>
  </w:num>
  <w:num w:numId="11" w16cid:durableId="1713379142">
    <w:abstractNumId w:val="11"/>
  </w:num>
  <w:num w:numId="12" w16cid:durableId="1338920124">
    <w:abstractNumId w:val="12"/>
  </w:num>
  <w:num w:numId="13" w16cid:durableId="282470213">
    <w:abstractNumId w:val="6"/>
  </w:num>
  <w:num w:numId="14" w16cid:durableId="1682395234">
    <w:abstractNumId w:val="14"/>
  </w:num>
  <w:num w:numId="15" w16cid:durableId="859969799">
    <w:abstractNumId w:val="2"/>
  </w:num>
  <w:num w:numId="16" w16cid:durableId="15703646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09DE"/>
    <w:rsid w:val="000077D8"/>
    <w:rsid w:val="000B4D06"/>
    <w:rsid w:val="000D5615"/>
    <w:rsid w:val="00146ABC"/>
    <w:rsid w:val="00197F36"/>
    <w:rsid w:val="001A0FFA"/>
    <w:rsid w:val="001E6B1E"/>
    <w:rsid w:val="00204884"/>
    <w:rsid w:val="00242867"/>
    <w:rsid w:val="00244980"/>
    <w:rsid w:val="0025301C"/>
    <w:rsid w:val="002A3255"/>
    <w:rsid w:val="002A5ABF"/>
    <w:rsid w:val="002B29EF"/>
    <w:rsid w:val="003026F4"/>
    <w:rsid w:val="00347881"/>
    <w:rsid w:val="00385D20"/>
    <w:rsid w:val="00391666"/>
    <w:rsid w:val="00395A8F"/>
    <w:rsid w:val="003A6E6A"/>
    <w:rsid w:val="003D1E55"/>
    <w:rsid w:val="003E45C8"/>
    <w:rsid w:val="004379D2"/>
    <w:rsid w:val="005014AB"/>
    <w:rsid w:val="00530C9E"/>
    <w:rsid w:val="00570443"/>
    <w:rsid w:val="00572046"/>
    <w:rsid w:val="005B1D83"/>
    <w:rsid w:val="005C5459"/>
    <w:rsid w:val="00606365"/>
    <w:rsid w:val="0063404B"/>
    <w:rsid w:val="00661D8B"/>
    <w:rsid w:val="00687966"/>
    <w:rsid w:val="006956D9"/>
    <w:rsid w:val="006A2BEB"/>
    <w:rsid w:val="006B0161"/>
    <w:rsid w:val="006E4730"/>
    <w:rsid w:val="006F28DD"/>
    <w:rsid w:val="006F6C60"/>
    <w:rsid w:val="00702A6F"/>
    <w:rsid w:val="00733F9F"/>
    <w:rsid w:val="00763E1D"/>
    <w:rsid w:val="0077379C"/>
    <w:rsid w:val="00776F50"/>
    <w:rsid w:val="007921DC"/>
    <w:rsid w:val="00797DF8"/>
    <w:rsid w:val="007C028A"/>
    <w:rsid w:val="007C74E8"/>
    <w:rsid w:val="007E3C2B"/>
    <w:rsid w:val="007F3A91"/>
    <w:rsid w:val="007F7467"/>
    <w:rsid w:val="007F7B6C"/>
    <w:rsid w:val="008677F7"/>
    <w:rsid w:val="0088499C"/>
    <w:rsid w:val="008876D3"/>
    <w:rsid w:val="008C4ED9"/>
    <w:rsid w:val="00905791"/>
    <w:rsid w:val="0095678B"/>
    <w:rsid w:val="00992CC6"/>
    <w:rsid w:val="009A11A3"/>
    <w:rsid w:val="009A1F35"/>
    <w:rsid w:val="009B6A9F"/>
    <w:rsid w:val="00A10A10"/>
    <w:rsid w:val="00A2505D"/>
    <w:rsid w:val="00B36822"/>
    <w:rsid w:val="00B524B8"/>
    <w:rsid w:val="00B90DFA"/>
    <w:rsid w:val="00B97E31"/>
    <w:rsid w:val="00BA4607"/>
    <w:rsid w:val="00BB2B02"/>
    <w:rsid w:val="00C30F90"/>
    <w:rsid w:val="00C53534"/>
    <w:rsid w:val="00C61AB8"/>
    <w:rsid w:val="00C65DE8"/>
    <w:rsid w:val="00C67F1C"/>
    <w:rsid w:val="00C82E36"/>
    <w:rsid w:val="00C83A74"/>
    <w:rsid w:val="00D1304E"/>
    <w:rsid w:val="00D35C20"/>
    <w:rsid w:val="00D40671"/>
    <w:rsid w:val="00D8220A"/>
    <w:rsid w:val="00D84A24"/>
    <w:rsid w:val="00DB389A"/>
    <w:rsid w:val="00DE6271"/>
    <w:rsid w:val="00E0275B"/>
    <w:rsid w:val="00E13F99"/>
    <w:rsid w:val="00E72B0C"/>
    <w:rsid w:val="00E75277"/>
    <w:rsid w:val="00E83D3E"/>
    <w:rsid w:val="00E84920"/>
    <w:rsid w:val="00E86A25"/>
    <w:rsid w:val="00E94764"/>
    <w:rsid w:val="00E96FA0"/>
    <w:rsid w:val="00EA30AD"/>
    <w:rsid w:val="00EB1339"/>
    <w:rsid w:val="00EE2E80"/>
    <w:rsid w:val="00EF4116"/>
    <w:rsid w:val="00F269E5"/>
    <w:rsid w:val="00F84C21"/>
    <w:rsid w:val="00FA5CE7"/>
    <w:rsid w:val="00FB09DE"/>
    <w:rsid w:val="00FB5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545CA"/>
  <w15:chartTrackingRefBased/>
  <w15:docId w15:val="{8315BAD2-9AE2-4D12-9E03-FD575076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B09DE"/>
  </w:style>
  <w:style w:type="paragraph" w:styleId="berschrift1">
    <w:name w:val="heading 1"/>
    <w:basedOn w:val="Standard"/>
    <w:next w:val="Standard"/>
    <w:link w:val="berschrift1Zchn"/>
    <w:uiPriority w:val="9"/>
    <w:qFormat/>
    <w:rsid w:val="00FB09D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B09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B09D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B09D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B09D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B09D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B09D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B09D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B09D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B09D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B09D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B09D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B09D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B09D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B09D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B09D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B09D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B09D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B09D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B09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B09D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B09D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B09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B09D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B09D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B09D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B09D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B09D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B09DE"/>
    <w:rPr>
      <w:b/>
      <w:bCs/>
      <w:smallCaps/>
      <w:color w:val="0F4761" w:themeColor="accent1" w:themeShade="BF"/>
      <w:spacing w:val="5"/>
    </w:rPr>
  </w:style>
  <w:style w:type="paragraph" w:styleId="Beschriftung">
    <w:name w:val="caption"/>
    <w:basedOn w:val="Standard"/>
    <w:next w:val="Standard"/>
    <w:link w:val="BeschriftungZchn"/>
    <w:uiPriority w:val="35"/>
    <w:unhideWhenUsed/>
    <w:qFormat/>
    <w:rsid w:val="00E86A25"/>
    <w:pPr>
      <w:spacing w:after="200" w:line="240" w:lineRule="auto"/>
      <w:ind w:right="170"/>
      <w:jc w:val="both"/>
    </w:pPr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table" w:styleId="Tabellenraster">
    <w:name w:val="Table Grid"/>
    <w:basedOn w:val="NormaleTabelle"/>
    <w:uiPriority w:val="39"/>
    <w:rsid w:val="00E86A25"/>
    <w:pPr>
      <w:spacing w:after="0" w:line="240" w:lineRule="auto"/>
    </w:pPr>
    <w:rPr>
      <w:rFonts w:eastAsiaTheme="minorEastAsia"/>
      <w:kern w:val="0"/>
      <w:lang w:eastAsia="de-DE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schriftungZchn">
    <w:name w:val="Beschriftung Zchn"/>
    <w:basedOn w:val="Absatz-Standardschriftart"/>
    <w:link w:val="Beschriftung"/>
    <w:uiPriority w:val="35"/>
    <w:rsid w:val="00E86A25"/>
    <w:rPr>
      <w:rFonts w:ascii="Skeena" w:eastAsia="Calibri" w:hAnsi="Skeena" w:cs="Calibri"/>
      <w:i/>
      <w:iCs/>
      <w:color w:val="0E2841" w:themeColor="text2"/>
      <w:kern w:val="0"/>
      <w:sz w:val="18"/>
      <w:szCs w:val="18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C82E36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82E36"/>
    <w:rPr>
      <w:color w:val="605E5C"/>
      <w:shd w:val="clear" w:color="auto" w:fill="E1DFDD"/>
    </w:rPr>
  </w:style>
  <w:style w:type="paragraph" w:styleId="StandardWeb">
    <w:name w:val="Normal (Web)"/>
    <w:basedOn w:val="Standard"/>
    <w:uiPriority w:val="99"/>
    <w:semiHidden/>
    <w:unhideWhenUsed/>
    <w:rsid w:val="00C82E36"/>
    <w:rPr>
      <w:rFonts w:ascii="Times New Roman" w:hAnsi="Times New Roman" w:cs="Times New Roman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84920"/>
  </w:style>
  <w:style w:type="paragraph" w:styleId="Fuzeile">
    <w:name w:val="footer"/>
    <w:basedOn w:val="Standard"/>
    <w:link w:val="FuzeileZchn"/>
    <w:uiPriority w:val="99"/>
    <w:unhideWhenUsed/>
    <w:rsid w:val="00E849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84920"/>
  </w:style>
  <w:style w:type="character" w:styleId="BesuchterLink">
    <w:name w:val="FollowedHyperlink"/>
    <w:basedOn w:val="Absatz-Standardschriftart"/>
    <w:uiPriority w:val="99"/>
    <w:semiHidden/>
    <w:unhideWhenUsed/>
    <w:rsid w:val="003026F4"/>
    <w:rPr>
      <w:color w:val="96607D" w:themeColor="followedHyperlink"/>
      <w:u w:val="single"/>
    </w:rPr>
  </w:style>
  <w:style w:type="paragraph" w:styleId="berarbeitung">
    <w:name w:val="Revision"/>
    <w:hidden/>
    <w:uiPriority w:val="99"/>
    <w:semiHidden/>
    <w:rsid w:val="00C61AB8"/>
    <w:pPr>
      <w:spacing w:after="0" w:line="240" w:lineRule="auto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9A11A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A11A3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A11A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A11A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A11A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35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1.wdr.de/mediathek/audio/quarks-science-cops/audio-wundermittel-vitamin-d-der-fall-spitz-100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bfs.de/DE/themen/emf/kompetenzzentrum/berichte/berichte-mobilfunk/krebs-basisstationen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creativecommons.org/licenses/by-sa/4.0/?ref=chooser-v1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056C7D-7041-4958-972A-F9AF36C872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Luisa Delle</dc:creator>
  <cp:keywords/>
  <dc:description/>
  <cp:lastModifiedBy>Yvonne Webersen</cp:lastModifiedBy>
  <cp:revision>3</cp:revision>
  <cp:lastPrinted>2024-11-28T19:22:00Z</cp:lastPrinted>
  <dcterms:created xsi:type="dcterms:W3CDTF">2025-02-27T07:38:00Z</dcterms:created>
  <dcterms:modified xsi:type="dcterms:W3CDTF">2025-02-27T07:41:00Z</dcterms:modified>
</cp:coreProperties>
</file>